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BA8B7" w14:textId="6D347D8E" w:rsidR="00D75665" w:rsidRPr="003709ED" w:rsidRDefault="003709ED" w:rsidP="003709ED">
      <w:pPr>
        <w:jc w:val="center"/>
        <w:rPr>
          <w:sz w:val="40"/>
          <w:szCs w:val="40"/>
        </w:rPr>
      </w:pPr>
      <w:r w:rsidRPr="003709ED">
        <w:rPr>
          <w:sz w:val="40"/>
          <w:szCs w:val="40"/>
        </w:rPr>
        <w:t>NHTSA Meeting with JPMA</w:t>
      </w:r>
    </w:p>
    <w:p w14:paraId="11C19EF5" w14:textId="6E7740F3" w:rsidR="003709ED" w:rsidRDefault="003709ED" w:rsidP="003709ED">
      <w:pPr>
        <w:jc w:val="center"/>
        <w:rPr>
          <w:sz w:val="40"/>
          <w:szCs w:val="40"/>
        </w:rPr>
      </w:pPr>
      <w:r w:rsidRPr="003709ED">
        <w:rPr>
          <w:sz w:val="40"/>
          <w:szCs w:val="40"/>
        </w:rPr>
        <w:t>June 14, 2023</w:t>
      </w:r>
    </w:p>
    <w:p w14:paraId="70039340" w14:textId="55C21301" w:rsidR="003709ED" w:rsidRDefault="003709ED" w:rsidP="003709ED">
      <w:pPr>
        <w:jc w:val="center"/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115FE8B4" w14:textId="276F04FA" w:rsidR="003709ED" w:rsidRDefault="003709ED" w:rsidP="003709ED">
      <w:pPr>
        <w:jc w:val="center"/>
        <w:rPr>
          <w:sz w:val="40"/>
          <w:szCs w:val="40"/>
        </w:rPr>
      </w:pPr>
    </w:p>
    <w:p w14:paraId="691EBE83" w14:textId="5B7FA3AB" w:rsidR="003709ED" w:rsidRDefault="003709ED" w:rsidP="003709ED">
      <w:pPr>
        <w:jc w:val="center"/>
        <w:rPr>
          <w:sz w:val="40"/>
          <w:szCs w:val="40"/>
        </w:rPr>
      </w:pPr>
    </w:p>
    <w:p w14:paraId="4AB6CF88" w14:textId="03223BC2" w:rsidR="003709ED" w:rsidRPr="003709ED" w:rsidRDefault="003709ED" w:rsidP="003709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776E">
        <w:t>213a manufacturer findings/concerns</w:t>
      </w:r>
    </w:p>
    <w:p w14:paraId="535B44E9" w14:textId="1ADFC3CE" w:rsidR="003709ED" w:rsidRPr="003709ED" w:rsidRDefault="003709ED" w:rsidP="003709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>213 Upgrade proposal (frontal) manufacturer findings/concerns</w:t>
      </w:r>
    </w:p>
    <w:p w14:paraId="15676E1C" w14:textId="2F5650A1" w:rsidR="003709ED" w:rsidRPr="003709ED" w:rsidRDefault="003709ED" w:rsidP="003709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>Input to the development of appropriate Laboratory Test Procedures (TP) for 213 and 213a</w:t>
      </w:r>
    </w:p>
    <w:p w14:paraId="1D5FEE28" w14:textId="58283688" w:rsidR="003709ED" w:rsidRPr="003709ED" w:rsidRDefault="003709ED" w:rsidP="003709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>Noncompliant, non-domestic and counterfeit products</w:t>
      </w:r>
    </w:p>
    <w:p w14:paraId="19C0EFF4" w14:textId="45ECECF0" w:rsidR="003709ED" w:rsidRPr="003709ED" w:rsidRDefault="003709ED" w:rsidP="003709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>Compliance testing update; test reports and selected contract labs</w:t>
      </w:r>
    </w:p>
    <w:p w14:paraId="2D4A8922" w14:textId="0CA3833A" w:rsidR="003709ED" w:rsidRPr="003709ED" w:rsidRDefault="003709ED" w:rsidP="003709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>Efforts toward North American regulatory and educational harmony</w:t>
      </w:r>
    </w:p>
    <w:p w14:paraId="77EE1159" w14:textId="186F5158" w:rsidR="003709ED" w:rsidRPr="003709ED" w:rsidRDefault="003709ED" w:rsidP="003709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1876">
        <w:t>Update, NHTSA Ease of Use product inclusions/car seat finder</w:t>
      </w:r>
    </w:p>
    <w:p w14:paraId="01905BC3" w14:textId="7FF03F62" w:rsidR="003709ED" w:rsidRPr="003709ED" w:rsidRDefault="003709ED" w:rsidP="003709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1876">
        <w:t>Status of flammability research and what the ongoing plan involves</w:t>
      </w:r>
    </w:p>
    <w:p w14:paraId="3EBCA16A" w14:textId="65894170" w:rsidR="003709ED" w:rsidRPr="003709ED" w:rsidRDefault="003709ED" w:rsidP="003709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>Walk-ins</w:t>
      </w:r>
    </w:p>
    <w:sectPr w:rsidR="003709ED" w:rsidRPr="00370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333D3"/>
    <w:multiLevelType w:val="hybridMultilevel"/>
    <w:tmpl w:val="C386A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9ED"/>
    <w:rsid w:val="0027068D"/>
    <w:rsid w:val="003709ED"/>
    <w:rsid w:val="00BC75E2"/>
    <w:rsid w:val="00D75665"/>
    <w:rsid w:val="00DB2D23"/>
    <w:rsid w:val="00E855A4"/>
    <w:rsid w:val="00FF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36D45"/>
  <w15:chartTrackingRefBased/>
  <w15:docId w15:val="{F7FA1568-1B95-458E-8819-546291A7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55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old">
    <w:name w:val="Heading Bold"/>
    <w:basedOn w:val="Heading1"/>
    <w:link w:val="HeadingBoldChar"/>
    <w:qFormat/>
    <w:rsid w:val="00E855A4"/>
    <w:rPr>
      <w:rFonts w:ascii="Times New Roman" w:hAnsi="Times New Roman" w:cs="Times New Roman"/>
      <w:b/>
      <w:sz w:val="24"/>
      <w:u w:val="single"/>
    </w:rPr>
  </w:style>
  <w:style w:type="character" w:customStyle="1" w:styleId="HeadingBoldChar">
    <w:name w:val="Heading Bold Char"/>
    <w:basedOn w:val="Heading1Char"/>
    <w:link w:val="HeadingBold"/>
    <w:rsid w:val="00E855A4"/>
    <w:rPr>
      <w:rFonts w:ascii="Times New Roman" w:eastAsiaTheme="majorEastAsia" w:hAnsi="Times New Roman" w:cs="Times New Roman"/>
      <w:b/>
      <w:color w:val="2F5496" w:themeColor="accent1" w:themeShade="BF"/>
      <w:sz w:val="24"/>
      <w:szCs w:val="3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855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70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1AE79816C374F827F029AECC7DD17" ma:contentTypeVersion="16" ma:contentTypeDescription="Create a new document." ma:contentTypeScope="" ma:versionID="34ab586c111a77ea448c5fdd42f20e20">
  <xsd:schema xmlns:xsd="http://www.w3.org/2001/XMLSchema" xmlns:xs="http://www.w3.org/2001/XMLSchema" xmlns:p="http://schemas.microsoft.com/office/2006/metadata/properties" xmlns:ns1="http://schemas.microsoft.com/sharepoint/v3" xmlns:ns2="f15a7a19-9fc2-4ef2-b461-f1f6fa8da0fb" xmlns:ns3="a2d580ed-e60b-4601-bd95-212988921ab1" targetNamespace="http://schemas.microsoft.com/office/2006/metadata/properties" ma:root="true" ma:fieldsID="ec359009141bc74b163065b69640dcb6" ns1:_="" ns2:_="" ns3:_="">
    <xsd:import namespace="http://schemas.microsoft.com/sharepoint/v3"/>
    <xsd:import namespace="f15a7a19-9fc2-4ef2-b461-f1f6fa8da0fb"/>
    <xsd:import namespace="a2d580ed-e60b-4601-bd95-212988921a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a7a19-9fc2-4ef2-b461-f1f6fa8da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aa446fb-c4e7-47d1-9e02-aae3431be3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580ed-e60b-4601-bd95-212988921a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ac1ce5a-b7a3-4c49-8e3e-736187549be4}" ma:internalName="TaxCatchAll" ma:showField="CatchAllData" ma:web="a2d580ed-e60b-4601-bd95-212988921a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5a7a19-9fc2-4ef2-b461-f1f6fa8da0fb">
      <Terms xmlns="http://schemas.microsoft.com/office/infopath/2007/PartnerControls"/>
    </lcf76f155ced4ddcb4097134ff3c332f>
    <TaxCatchAll xmlns="a2d580ed-e60b-4601-bd95-212988921ab1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DB8FC9-1E8B-47BF-8407-E739F525F2CC}"/>
</file>

<file path=customXml/itemProps2.xml><?xml version="1.0" encoding="utf-8"?>
<ds:datastoreItem xmlns:ds="http://schemas.openxmlformats.org/officeDocument/2006/customXml" ds:itemID="{721BA47F-0A10-4588-9A68-851A7C20802E}"/>
</file>

<file path=customXml/itemProps3.xml><?xml version="1.0" encoding="utf-8"?>
<ds:datastoreItem xmlns:ds="http://schemas.openxmlformats.org/officeDocument/2006/customXml" ds:itemID="{08B0C603-B337-4D9F-954F-229A394887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Ian (NHTSA)</dc:creator>
  <cp:keywords/>
  <dc:description/>
  <cp:lastModifiedBy>Hall, Ian (NHTSA)</cp:lastModifiedBy>
  <cp:revision>1</cp:revision>
  <dcterms:created xsi:type="dcterms:W3CDTF">2023-06-14T12:41:00Z</dcterms:created>
  <dcterms:modified xsi:type="dcterms:W3CDTF">2023-06-14T12:44:00Z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0x010100BC11AE79816C374F827F029AECC7DD17</vt:lpwstr>
  </property>
</Properties>
</file>