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8CBD1" w14:textId="77777777" w:rsidR="00AD3EC2" w:rsidRPr="00AD3EC2" w:rsidRDefault="00AD3EC2" w:rsidP="00AD3EC2">
      <w:pPr>
        <w:spacing w:before="100" w:beforeAutospacing="1" w:after="100" w:afterAutospacing="1" w:line="240" w:lineRule="auto"/>
        <w:jc w:val="center"/>
        <w:outlineLvl w:val="0"/>
        <w:rPr>
          <w:rFonts w:ascii="inherit" w:eastAsia="Times New Roman" w:hAnsi="inherit" w:cs="Times New Roman"/>
          <w:b/>
          <w:bCs/>
          <w:kern w:val="36"/>
          <w:sz w:val="36"/>
          <w:szCs w:val="36"/>
        </w:rPr>
      </w:pPr>
      <w:r w:rsidRPr="00AD3EC2">
        <w:rPr>
          <w:rFonts w:ascii="inherit" w:eastAsia="Times New Roman" w:hAnsi="inherit" w:cs="Times New Roman"/>
          <w:b/>
          <w:bCs/>
          <w:kern w:val="36"/>
          <w:sz w:val="36"/>
          <w:szCs w:val="36"/>
        </w:rPr>
        <w:t>Comment from Sandia National Laboratories</w:t>
      </w:r>
    </w:p>
    <w:p w14:paraId="54553512" w14:textId="77777777" w:rsidR="00AD3EC2" w:rsidRPr="00AD3EC2" w:rsidRDefault="00AD3EC2" w:rsidP="00AD3EC2">
      <w:pPr>
        <w:spacing w:after="0" w:line="240" w:lineRule="auto"/>
        <w:rPr>
          <w:rFonts w:ascii="Times New Roman" w:eastAsia="Times New Roman" w:hAnsi="Times New Roman" w:cs="Times New Roman"/>
          <w:sz w:val="24"/>
          <w:szCs w:val="24"/>
        </w:rPr>
      </w:pPr>
      <w:r w:rsidRPr="00AD3EC2">
        <w:rPr>
          <w:rFonts w:ascii="Times New Roman" w:eastAsia="Times New Roman" w:hAnsi="Times New Roman" w:cs="Times New Roman"/>
          <w:sz w:val="24"/>
          <w:szCs w:val="24"/>
        </w:rPr>
        <w:t>Section 1: Purpose of This Document: Prioritizing vehicle cybersecurity also means establishing internal processes and strategies to ensure systems will be safe under expected real-world conditions, including in the presence of potential vehicle cybersecurity threats.</w:t>
      </w:r>
      <w:r w:rsidRPr="00AD3EC2">
        <w:rPr>
          <w:rFonts w:ascii="Times New Roman" w:eastAsia="Times New Roman" w:hAnsi="Times New Roman" w:cs="Times New Roman"/>
          <w:sz w:val="24"/>
          <w:szCs w:val="24"/>
        </w:rPr>
        <w:br/>
        <w:t>Comments: Identifying that processes and strategies need to address real-world conditions is critical. Planning only for the “sunny day scenario” is likely to leave vulnerabilities when real-world usage deviates from the perfect scenario.</w:t>
      </w:r>
      <w:r w:rsidRPr="00AD3EC2">
        <w:rPr>
          <w:rFonts w:ascii="Times New Roman" w:eastAsia="Times New Roman" w:hAnsi="Times New Roman" w:cs="Times New Roman"/>
          <w:sz w:val="24"/>
          <w:szCs w:val="24"/>
        </w:rPr>
        <w:br/>
      </w:r>
      <w:r w:rsidRPr="00AD3EC2">
        <w:rPr>
          <w:rFonts w:ascii="Times New Roman" w:eastAsia="Times New Roman" w:hAnsi="Times New Roman" w:cs="Times New Roman"/>
          <w:sz w:val="24"/>
          <w:szCs w:val="24"/>
        </w:rPr>
        <w:br/>
        <w:t>Section 2: Scope: The security of a system is measured by its weakest link.</w:t>
      </w:r>
      <w:r w:rsidRPr="00AD3EC2">
        <w:rPr>
          <w:rFonts w:ascii="Times New Roman" w:eastAsia="Times New Roman" w:hAnsi="Times New Roman" w:cs="Times New Roman"/>
          <w:sz w:val="24"/>
          <w:szCs w:val="24"/>
        </w:rPr>
        <w:br/>
        <w:t xml:space="preserve">Comments: </w:t>
      </w:r>
      <w:proofErr w:type="gramStart"/>
      <w:r w:rsidRPr="00AD3EC2">
        <w:rPr>
          <w:rFonts w:ascii="Times New Roman" w:eastAsia="Times New Roman" w:hAnsi="Times New Roman" w:cs="Times New Roman"/>
          <w:sz w:val="24"/>
          <w:szCs w:val="24"/>
        </w:rPr>
        <w:t>Also</w:t>
      </w:r>
      <w:proofErr w:type="gramEnd"/>
      <w:r w:rsidRPr="00AD3EC2">
        <w:rPr>
          <w:rFonts w:ascii="Times New Roman" w:eastAsia="Times New Roman" w:hAnsi="Times New Roman" w:cs="Times New Roman"/>
          <w:sz w:val="24"/>
          <w:szCs w:val="24"/>
        </w:rPr>
        <w:t xml:space="preserve"> a critical point. It doesn’t help if you harden a few areas of the system if others are left unprotected. As an analogy, it doesn’t matter if you have a steel door on the front of your house if the patio door is made of glass – or unlocked.</w:t>
      </w:r>
      <w:r w:rsidRPr="00AD3EC2">
        <w:rPr>
          <w:rFonts w:ascii="Times New Roman" w:eastAsia="Times New Roman" w:hAnsi="Times New Roman" w:cs="Times New Roman"/>
          <w:sz w:val="24"/>
          <w:szCs w:val="24"/>
        </w:rPr>
        <w:br/>
      </w:r>
      <w:r w:rsidRPr="00AD3EC2">
        <w:rPr>
          <w:rFonts w:ascii="Times New Roman" w:eastAsia="Times New Roman" w:hAnsi="Times New Roman" w:cs="Times New Roman"/>
          <w:sz w:val="24"/>
          <w:szCs w:val="24"/>
        </w:rPr>
        <w:br/>
        <w:t>Section 4: General Cybersecurity Best Practices: Eliminate sources of risks to safety-critical vehicle control systems where possible and feasible.</w:t>
      </w:r>
      <w:r w:rsidRPr="00AD3EC2">
        <w:rPr>
          <w:rFonts w:ascii="Times New Roman" w:eastAsia="Times New Roman" w:hAnsi="Times New Roman" w:cs="Times New Roman"/>
          <w:sz w:val="24"/>
          <w:szCs w:val="24"/>
        </w:rPr>
        <w:br/>
        <w:t>Comments: Calls out the fact that not every risk can be addressed – and definitely not in a practical manner. Allows for organizations to identify things that can’t be addressed under these best practices without having to disregard the entire set of practices since they are unable to apply them everywhere.</w:t>
      </w:r>
      <w:r w:rsidRPr="00AD3EC2">
        <w:rPr>
          <w:rFonts w:ascii="Times New Roman" w:eastAsia="Times New Roman" w:hAnsi="Times New Roman" w:cs="Times New Roman"/>
          <w:sz w:val="24"/>
          <w:szCs w:val="24"/>
        </w:rPr>
        <w:br/>
      </w:r>
      <w:r w:rsidRPr="00AD3EC2">
        <w:rPr>
          <w:rFonts w:ascii="Times New Roman" w:eastAsia="Times New Roman" w:hAnsi="Times New Roman" w:cs="Times New Roman"/>
          <w:sz w:val="24"/>
          <w:szCs w:val="24"/>
        </w:rPr>
        <w:br/>
        <w:t>Section 4.2: Vehicle Development Process with Explicit Cybersecurity Considerations: Cybersecurity considerations encompass the full lifecycle of the vehicle, which includes conception, design, manufacture, sale, use, maintenance, resale, and decommissioning.</w:t>
      </w:r>
      <w:r w:rsidRPr="00AD3EC2">
        <w:rPr>
          <w:rFonts w:ascii="Times New Roman" w:eastAsia="Times New Roman" w:hAnsi="Times New Roman" w:cs="Times New Roman"/>
          <w:sz w:val="24"/>
          <w:szCs w:val="24"/>
        </w:rPr>
        <w:br/>
        <w:t>Comments: Considering the entire lifecycle is critical. Not only can vulnerabilities introduced in design affect things downstream, but vulnerabilities found later in the cycle can affect vehicles still in the earlier stages. For example, if a vehicle is in an accident and is no longer usable, it may be possible for an attacker to pull out components and extract private keys or other critical information that could be used to compromise vehicles that are still on the road.</w:t>
      </w:r>
      <w:r w:rsidRPr="00AD3EC2">
        <w:rPr>
          <w:rFonts w:ascii="Times New Roman" w:eastAsia="Times New Roman" w:hAnsi="Times New Roman" w:cs="Times New Roman"/>
          <w:sz w:val="24"/>
          <w:szCs w:val="24"/>
        </w:rPr>
        <w:br/>
      </w:r>
      <w:r w:rsidRPr="00AD3EC2">
        <w:rPr>
          <w:rFonts w:ascii="Times New Roman" w:eastAsia="Times New Roman" w:hAnsi="Times New Roman" w:cs="Times New Roman"/>
          <w:sz w:val="24"/>
          <w:szCs w:val="24"/>
        </w:rPr>
        <w:br/>
        <w:t>Section 6.2: Aftermarket device manufacturers: Aftermarket device manufacturers should consider that their devices connect with cyber-physical systems that may impact the safety-of-life.</w:t>
      </w:r>
      <w:r w:rsidRPr="00AD3EC2">
        <w:rPr>
          <w:rFonts w:ascii="Times New Roman" w:eastAsia="Times New Roman" w:hAnsi="Times New Roman" w:cs="Times New Roman"/>
          <w:sz w:val="24"/>
          <w:szCs w:val="24"/>
        </w:rPr>
        <w:br/>
        <w:t>Comments: This is a good reminder to these manufacturers that, while their specific aftermarket device may not be critical to life safety features, it may be able to interact or disrupt them. Calls out the serious nature of being in this ecosystem.</w:t>
      </w:r>
      <w:r w:rsidRPr="00AD3EC2">
        <w:rPr>
          <w:rFonts w:ascii="Times New Roman" w:eastAsia="Times New Roman" w:hAnsi="Times New Roman" w:cs="Times New Roman"/>
          <w:sz w:val="24"/>
          <w:szCs w:val="24"/>
        </w:rPr>
        <w:br/>
      </w:r>
      <w:r w:rsidRPr="00AD3EC2">
        <w:rPr>
          <w:rFonts w:ascii="Times New Roman" w:eastAsia="Times New Roman" w:hAnsi="Times New Roman" w:cs="Times New Roman"/>
          <w:sz w:val="24"/>
          <w:szCs w:val="24"/>
        </w:rPr>
        <w:br/>
        <w:t>Section 8.1: Developer/Debugging Access in Production Devices: Merely physically hiding connectors, traces, or pins intended for developer debugging access should not be considered a sufficient form of protection.</w:t>
      </w:r>
      <w:r w:rsidRPr="00AD3EC2">
        <w:rPr>
          <w:rFonts w:ascii="Times New Roman" w:eastAsia="Times New Roman" w:hAnsi="Times New Roman" w:cs="Times New Roman"/>
          <w:sz w:val="24"/>
          <w:szCs w:val="24"/>
        </w:rPr>
        <w:br/>
        <w:t>Comments: Excellent reminder to not rely on security through obscurity.</w:t>
      </w:r>
      <w:r w:rsidRPr="00AD3EC2">
        <w:rPr>
          <w:rFonts w:ascii="Times New Roman" w:eastAsia="Times New Roman" w:hAnsi="Times New Roman" w:cs="Times New Roman"/>
          <w:sz w:val="24"/>
          <w:szCs w:val="24"/>
        </w:rPr>
        <w:br/>
      </w:r>
      <w:r w:rsidRPr="00AD3EC2">
        <w:rPr>
          <w:rFonts w:ascii="Times New Roman" w:eastAsia="Times New Roman" w:hAnsi="Times New Roman" w:cs="Times New Roman"/>
          <w:sz w:val="24"/>
          <w:szCs w:val="24"/>
        </w:rPr>
        <w:br/>
        <w:t>Section 8.7: Wireless Paths into Vehicles: Privilege separation with boundary controls is important to improving the security of systems.</w:t>
      </w:r>
      <w:r w:rsidRPr="00AD3EC2">
        <w:rPr>
          <w:rFonts w:ascii="Times New Roman" w:eastAsia="Times New Roman" w:hAnsi="Times New Roman" w:cs="Times New Roman"/>
          <w:sz w:val="24"/>
          <w:szCs w:val="24"/>
        </w:rPr>
        <w:br/>
        <w:t xml:space="preserve">Comments: Ideally communication between components or systems should only be between systems that need to communicate. This prevents a malicious or malfunctioning component from </w:t>
      </w:r>
      <w:r w:rsidRPr="00AD3EC2">
        <w:rPr>
          <w:rFonts w:ascii="Times New Roman" w:eastAsia="Times New Roman" w:hAnsi="Times New Roman" w:cs="Times New Roman"/>
          <w:sz w:val="24"/>
          <w:szCs w:val="24"/>
        </w:rPr>
        <w:lastRenderedPageBreak/>
        <w:t>impacting normal vehicle operation or life safety systems.</w:t>
      </w:r>
      <w:r w:rsidRPr="00AD3EC2">
        <w:rPr>
          <w:rFonts w:ascii="Times New Roman" w:eastAsia="Times New Roman" w:hAnsi="Times New Roman" w:cs="Times New Roman"/>
          <w:sz w:val="24"/>
          <w:szCs w:val="24"/>
        </w:rPr>
        <w:br/>
      </w:r>
      <w:r w:rsidRPr="00AD3EC2">
        <w:rPr>
          <w:rFonts w:ascii="Times New Roman" w:eastAsia="Times New Roman" w:hAnsi="Times New Roman" w:cs="Times New Roman"/>
          <w:sz w:val="24"/>
          <w:szCs w:val="24"/>
        </w:rPr>
        <w:br/>
        <w:t>SAND Number: SAND2021-2600 O</w:t>
      </w:r>
      <w:r w:rsidRPr="00AD3EC2">
        <w:rPr>
          <w:rFonts w:ascii="Times New Roman" w:eastAsia="Times New Roman" w:hAnsi="Times New Roman" w:cs="Times New Roman"/>
          <w:sz w:val="24"/>
          <w:szCs w:val="24"/>
        </w:rPr>
        <w:br/>
        <w:t>SNL is managed and operated by NTESS under DOE NNSA contract DE-</w:t>
      </w:r>
      <w:proofErr w:type="gramStart"/>
      <w:r w:rsidRPr="00AD3EC2">
        <w:rPr>
          <w:rFonts w:ascii="Times New Roman" w:eastAsia="Times New Roman" w:hAnsi="Times New Roman" w:cs="Times New Roman"/>
          <w:sz w:val="24"/>
          <w:szCs w:val="24"/>
        </w:rPr>
        <w:t>NA0003525</w:t>
      </w:r>
      <w:proofErr w:type="gramEnd"/>
    </w:p>
    <w:p w14:paraId="326ADCBD" w14:textId="77777777" w:rsidR="0062418F" w:rsidRDefault="0062418F"/>
    <w:sectPr w:rsidR="00624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84709C"/>
    <w:multiLevelType w:val="multilevel"/>
    <w:tmpl w:val="9D94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EC2"/>
    <w:rsid w:val="0062418F"/>
    <w:rsid w:val="00AD3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3BCB"/>
  <w15:chartTrackingRefBased/>
  <w15:docId w15:val="{7B9E94C9-322A-4C59-9447-354A1037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033165">
      <w:bodyDiv w:val="1"/>
      <w:marLeft w:val="0"/>
      <w:marRight w:val="0"/>
      <w:marTop w:val="0"/>
      <w:marBottom w:val="0"/>
      <w:divBdr>
        <w:top w:val="none" w:sz="0" w:space="0" w:color="auto"/>
        <w:left w:val="none" w:sz="0" w:space="0" w:color="auto"/>
        <w:bottom w:val="none" w:sz="0" w:space="0" w:color="auto"/>
        <w:right w:val="none" w:sz="0" w:space="0" w:color="auto"/>
      </w:divBdr>
      <w:divsChild>
        <w:div w:id="591162345">
          <w:marLeft w:val="0"/>
          <w:marRight w:val="0"/>
          <w:marTop w:val="0"/>
          <w:marBottom w:val="0"/>
          <w:divBdr>
            <w:top w:val="none" w:sz="0" w:space="0" w:color="auto"/>
            <w:left w:val="none" w:sz="0" w:space="0" w:color="auto"/>
            <w:bottom w:val="none" w:sz="0" w:space="0" w:color="auto"/>
            <w:right w:val="none" w:sz="0" w:space="0" w:color="auto"/>
          </w:divBdr>
          <w:divsChild>
            <w:div w:id="1833837598">
              <w:marLeft w:val="-180"/>
              <w:marRight w:val="-180"/>
              <w:marTop w:val="0"/>
              <w:marBottom w:val="0"/>
              <w:divBdr>
                <w:top w:val="none" w:sz="0" w:space="0" w:color="auto"/>
                <w:left w:val="none" w:sz="0" w:space="0" w:color="auto"/>
                <w:bottom w:val="none" w:sz="0" w:space="0" w:color="auto"/>
                <w:right w:val="none" w:sz="0" w:space="0" w:color="auto"/>
              </w:divBdr>
              <w:divsChild>
                <w:div w:id="1150177085">
                  <w:marLeft w:val="0"/>
                  <w:marRight w:val="0"/>
                  <w:marTop w:val="0"/>
                  <w:marBottom w:val="0"/>
                  <w:divBdr>
                    <w:top w:val="none" w:sz="0" w:space="0" w:color="auto"/>
                    <w:left w:val="none" w:sz="0" w:space="0" w:color="auto"/>
                    <w:bottom w:val="none" w:sz="0" w:space="0" w:color="auto"/>
                    <w:right w:val="none" w:sz="0" w:space="0" w:color="auto"/>
                  </w:divBdr>
                  <w:divsChild>
                    <w:div w:id="507604371">
                      <w:marLeft w:val="0"/>
                      <w:marRight w:val="0"/>
                      <w:marTop w:val="0"/>
                      <w:marBottom w:val="0"/>
                      <w:divBdr>
                        <w:top w:val="none" w:sz="0" w:space="0" w:color="auto"/>
                        <w:left w:val="none" w:sz="0" w:space="0" w:color="auto"/>
                        <w:bottom w:val="none" w:sz="0" w:space="0" w:color="auto"/>
                        <w:right w:val="none" w:sz="0" w:space="0" w:color="auto"/>
                      </w:divBdr>
                      <w:divsChild>
                        <w:div w:id="49356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133467">
          <w:marLeft w:val="0"/>
          <w:marRight w:val="0"/>
          <w:marTop w:val="0"/>
          <w:marBottom w:val="0"/>
          <w:divBdr>
            <w:top w:val="none" w:sz="0" w:space="0" w:color="auto"/>
            <w:left w:val="none" w:sz="0" w:space="0" w:color="auto"/>
            <w:bottom w:val="none" w:sz="0" w:space="0" w:color="auto"/>
            <w:right w:val="none" w:sz="0" w:space="0" w:color="auto"/>
          </w:divBdr>
          <w:divsChild>
            <w:div w:id="653604733">
              <w:marLeft w:val="0"/>
              <w:marRight w:val="0"/>
              <w:marTop w:val="0"/>
              <w:marBottom w:val="0"/>
              <w:divBdr>
                <w:top w:val="none" w:sz="0" w:space="0" w:color="auto"/>
                <w:left w:val="none" w:sz="0" w:space="0" w:color="auto"/>
                <w:bottom w:val="none" w:sz="0" w:space="0" w:color="auto"/>
                <w:right w:val="none" w:sz="0" w:space="0" w:color="auto"/>
              </w:divBdr>
              <w:divsChild>
                <w:div w:id="1053389002">
                  <w:marLeft w:val="0"/>
                  <w:marRight w:val="0"/>
                  <w:marTop w:val="0"/>
                  <w:marBottom w:val="0"/>
                  <w:divBdr>
                    <w:top w:val="none" w:sz="0" w:space="0" w:color="auto"/>
                    <w:left w:val="none" w:sz="0" w:space="0" w:color="auto"/>
                    <w:bottom w:val="none" w:sz="0" w:space="0" w:color="auto"/>
                    <w:right w:val="none" w:sz="0" w:space="0" w:color="auto"/>
                  </w:divBdr>
                  <w:divsChild>
                    <w:div w:id="2112895906">
                      <w:marLeft w:val="-180"/>
                      <w:marRight w:val="-180"/>
                      <w:marTop w:val="0"/>
                      <w:marBottom w:val="0"/>
                      <w:divBdr>
                        <w:top w:val="none" w:sz="0" w:space="0" w:color="auto"/>
                        <w:left w:val="none" w:sz="0" w:space="0" w:color="auto"/>
                        <w:bottom w:val="none" w:sz="0" w:space="0" w:color="auto"/>
                        <w:right w:val="none" w:sz="0" w:space="0" w:color="auto"/>
                      </w:divBdr>
                      <w:divsChild>
                        <w:div w:id="223807205">
                          <w:marLeft w:val="0"/>
                          <w:marRight w:val="0"/>
                          <w:marTop w:val="0"/>
                          <w:marBottom w:val="0"/>
                          <w:divBdr>
                            <w:top w:val="none" w:sz="0" w:space="0" w:color="auto"/>
                            <w:left w:val="none" w:sz="0" w:space="0" w:color="auto"/>
                            <w:bottom w:val="none" w:sz="0" w:space="0" w:color="auto"/>
                            <w:right w:val="none" w:sz="0" w:space="0" w:color="auto"/>
                          </w:divBdr>
                          <w:divsChild>
                            <w:div w:id="1888684980">
                              <w:marLeft w:val="-180"/>
                              <w:marRight w:val="-180"/>
                              <w:marTop w:val="0"/>
                              <w:marBottom w:val="0"/>
                              <w:divBdr>
                                <w:top w:val="none" w:sz="0" w:space="0" w:color="auto"/>
                                <w:left w:val="none" w:sz="0" w:space="0" w:color="auto"/>
                                <w:bottom w:val="none" w:sz="0" w:space="0" w:color="auto"/>
                                <w:right w:val="none" w:sz="0" w:space="0" w:color="auto"/>
                              </w:divBdr>
                              <w:divsChild>
                                <w:div w:id="28726317">
                                  <w:marLeft w:val="0"/>
                                  <w:marRight w:val="0"/>
                                  <w:marTop w:val="0"/>
                                  <w:marBottom w:val="0"/>
                                  <w:divBdr>
                                    <w:top w:val="none" w:sz="0" w:space="0" w:color="auto"/>
                                    <w:left w:val="none" w:sz="0" w:space="0" w:color="auto"/>
                                    <w:bottom w:val="none" w:sz="0" w:space="0" w:color="auto"/>
                                    <w:right w:val="none" w:sz="0" w:space="0" w:color="auto"/>
                                  </w:divBdr>
                                  <w:divsChild>
                                    <w:div w:id="201460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Garner</dc:creator>
  <cp:keywords/>
  <dc:description/>
  <cp:lastModifiedBy>James Garner</cp:lastModifiedBy>
  <cp:revision>1</cp:revision>
  <dcterms:created xsi:type="dcterms:W3CDTF">2021-03-24T21:58:00Z</dcterms:created>
  <dcterms:modified xsi:type="dcterms:W3CDTF">2021-03-24T21:59:00Z</dcterms:modified>
</cp:coreProperties>
</file>